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310" w:rsidRPr="006F2C7C" w:rsidRDefault="00404310" w:rsidP="00404310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>
        <w:rPr>
          <w:sz w:val="26"/>
          <w:szCs w:val="26"/>
        </w:rPr>
        <w:t>УЧИТЕЛЬ - ДЕФЕКТОЛОГ</w:t>
      </w:r>
      <w:r w:rsidRPr="006F2C7C">
        <w:rPr>
          <w:sz w:val="26"/>
          <w:szCs w:val="26"/>
        </w:rPr>
        <w:t>»</w:t>
      </w:r>
    </w:p>
    <w:p w:rsidR="00404310" w:rsidRPr="006F2C7C" w:rsidRDefault="00404310" w:rsidP="00404310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>
        <w:rPr>
          <w:sz w:val="26"/>
          <w:szCs w:val="26"/>
        </w:rPr>
        <w:t>ВИДЕОРОЛИК</w:t>
      </w:r>
      <w:r w:rsidRPr="006F2C7C">
        <w:rPr>
          <w:b/>
          <w:sz w:val="26"/>
          <w:szCs w:val="26"/>
        </w:rPr>
        <w:t>»</w:t>
      </w:r>
    </w:p>
    <w:p w:rsidR="00404310" w:rsidRPr="006F2C7C" w:rsidRDefault="00404310" w:rsidP="00404310">
      <w:pPr>
        <w:jc w:val="center"/>
        <w:rPr>
          <w:b/>
          <w:sz w:val="26"/>
          <w:szCs w:val="26"/>
        </w:rPr>
      </w:pPr>
    </w:p>
    <w:p w:rsidR="00404310" w:rsidRPr="00A11FF8" w:rsidRDefault="00404310" w:rsidP="00404310">
      <w:pPr>
        <w:ind w:firstLine="709"/>
        <w:jc w:val="both"/>
        <w:rPr>
          <w:sz w:val="26"/>
          <w:szCs w:val="26"/>
          <w:highlight w:val="yellow"/>
        </w:rPr>
      </w:pPr>
      <w:r w:rsidRPr="00C308B8">
        <w:rPr>
          <w:sz w:val="26"/>
          <w:szCs w:val="26"/>
        </w:rPr>
        <w:t xml:space="preserve">Цель: </w:t>
      </w:r>
      <w:r w:rsidRPr="00AA1F10">
        <w:rPr>
          <w:sz w:val="26"/>
          <w:szCs w:val="26"/>
        </w:rPr>
        <w:t xml:space="preserve">представление конкурсантом практического опыта в </w:t>
      </w:r>
      <w:r>
        <w:rPr>
          <w:sz w:val="26"/>
          <w:szCs w:val="26"/>
        </w:rPr>
        <w:t xml:space="preserve">профессиональной </w:t>
      </w:r>
      <w:r w:rsidRPr="00AA1F10">
        <w:rPr>
          <w:sz w:val="26"/>
          <w:szCs w:val="26"/>
        </w:rPr>
        <w:t>области</w:t>
      </w:r>
      <w:r>
        <w:rPr>
          <w:sz w:val="26"/>
          <w:szCs w:val="26"/>
        </w:rPr>
        <w:t>.</w:t>
      </w:r>
    </w:p>
    <w:p w:rsidR="00404310" w:rsidRPr="00A11FF8" w:rsidRDefault="00404310" w:rsidP="00404310">
      <w:pPr>
        <w:shd w:val="clear" w:color="auto" w:fill="FFFFFF"/>
        <w:ind w:firstLine="708"/>
        <w:jc w:val="both"/>
        <w:rPr>
          <w:sz w:val="26"/>
          <w:szCs w:val="26"/>
          <w:highlight w:val="yellow"/>
        </w:rPr>
      </w:pPr>
      <w:r w:rsidRPr="003B72E6">
        <w:rPr>
          <w:sz w:val="26"/>
          <w:szCs w:val="26"/>
        </w:rPr>
        <w:t xml:space="preserve">Формат конкурсного испытания: видеоролик </w:t>
      </w:r>
      <w:proofErr w:type="gramStart"/>
      <w:r w:rsidRPr="003B72E6">
        <w:rPr>
          <w:sz w:val="26"/>
          <w:szCs w:val="26"/>
        </w:rPr>
        <w:t>фрагмента</w:t>
      </w:r>
      <w:r>
        <w:rPr>
          <w:sz w:val="26"/>
          <w:szCs w:val="26"/>
        </w:rPr>
        <w:t xml:space="preserve"> группового/подгруппового занятия/фрагмента урока участника</w:t>
      </w:r>
      <w:proofErr w:type="gramEnd"/>
      <w:r>
        <w:rPr>
          <w:sz w:val="26"/>
          <w:szCs w:val="26"/>
        </w:rPr>
        <w:t xml:space="preserve"> Конкурса, снятый (созданный) любыми доступными средствами, соответствующий тематике Конкурса.</w:t>
      </w:r>
    </w:p>
    <w:p w:rsidR="00404310" w:rsidRPr="006F2C7C" w:rsidRDefault="00404310" w:rsidP="00404310">
      <w:pPr>
        <w:jc w:val="both"/>
        <w:rPr>
          <w:b/>
          <w:sz w:val="26"/>
          <w:szCs w:val="26"/>
        </w:rPr>
      </w:pPr>
    </w:p>
    <w:p w:rsidR="00404310" w:rsidRDefault="00404310" w:rsidP="00404310">
      <w:pPr>
        <w:widowControl/>
        <w:autoSpaceDE/>
        <w:autoSpaceDN/>
        <w:adjustRightInd/>
        <w:ind w:firstLine="708"/>
        <w:jc w:val="both"/>
        <w:rPr>
          <w:iCs/>
          <w:sz w:val="28"/>
          <w:szCs w:val="28"/>
          <w:lang w:bidi="ru-RU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</w:t>
      </w:r>
      <w:r w:rsidRPr="008D1511">
        <w:rPr>
          <w:iCs/>
          <w:sz w:val="28"/>
          <w:szCs w:val="28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</w:t>
      </w:r>
      <w:r>
        <w:rPr>
          <w:iCs/>
          <w:sz w:val="28"/>
          <w:szCs w:val="28"/>
          <w:lang w:bidi="ru-RU"/>
        </w:rPr>
        <w:t>л</w:t>
      </w:r>
      <w:r w:rsidRPr="008D1511">
        <w:rPr>
          <w:iCs/>
          <w:sz w:val="28"/>
          <w:szCs w:val="28"/>
          <w:lang w:bidi="ru-RU"/>
        </w:rPr>
        <w:t>ами, без дробей, в соответствии с таблицей</w:t>
      </w:r>
      <w:r>
        <w:rPr>
          <w:iCs/>
          <w:sz w:val="28"/>
          <w:szCs w:val="28"/>
          <w:lang w:bidi="ru-RU"/>
        </w:rPr>
        <w:t>.</w:t>
      </w:r>
    </w:p>
    <w:p w:rsidR="00404310" w:rsidRPr="006F2C7C" w:rsidRDefault="00404310" w:rsidP="00404310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Каждый критерий оценивается по шкале от 0 до 2 баллов, где 0 баллов – «критерий не проявлен», 1 балл – «критерий проявлен не полностью», 2 балла – «критерий полностью проявлен». </w:t>
      </w:r>
    </w:p>
    <w:p w:rsidR="00404310" w:rsidRDefault="00404310" w:rsidP="00404310">
      <w:pPr>
        <w:pStyle w:val="Default"/>
        <w:ind w:firstLine="708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>
        <w:rPr>
          <w:rFonts w:eastAsia="Times New Roman"/>
          <w:sz w:val="26"/>
          <w:szCs w:val="26"/>
          <w:lang w:eastAsia="ru-RU"/>
        </w:rPr>
        <w:t>Видеоролик</w:t>
      </w:r>
      <w:r w:rsidRPr="006F2C7C">
        <w:rPr>
          <w:sz w:val="26"/>
          <w:szCs w:val="26"/>
        </w:rPr>
        <w:t xml:space="preserve">» – </w:t>
      </w:r>
      <w:r>
        <w:rPr>
          <w:sz w:val="26"/>
          <w:szCs w:val="26"/>
        </w:rPr>
        <w:t>2</w:t>
      </w:r>
      <w:r w:rsidRPr="006F2C7C">
        <w:rPr>
          <w:sz w:val="26"/>
          <w:szCs w:val="26"/>
        </w:rPr>
        <w:t>0 баллов.</w:t>
      </w:r>
    </w:p>
    <w:p w:rsidR="00404310" w:rsidRPr="006F2C7C" w:rsidRDefault="00404310" w:rsidP="00404310">
      <w:pPr>
        <w:pStyle w:val="Default"/>
        <w:jc w:val="both"/>
        <w:rPr>
          <w:sz w:val="26"/>
          <w:szCs w:val="2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953"/>
        <w:gridCol w:w="1134"/>
      </w:tblGrid>
      <w:tr w:rsidR="00404310" w:rsidRPr="005F1EFD" w:rsidTr="005D1C2D">
        <w:tc>
          <w:tcPr>
            <w:tcW w:w="3261" w:type="dxa"/>
            <w:shd w:val="clear" w:color="auto" w:fill="auto"/>
          </w:tcPr>
          <w:p w:rsidR="00404310" w:rsidRPr="005F1EFD" w:rsidRDefault="00404310" w:rsidP="005D1C2D">
            <w:pPr>
              <w:jc w:val="center"/>
              <w:rPr>
                <w:bCs/>
                <w:iCs/>
                <w:kern w:val="28"/>
                <w:sz w:val="28"/>
                <w:szCs w:val="28"/>
              </w:rPr>
            </w:pPr>
            <w:r w:rsidRPr="005F1EFD">
              <w:rPr>
                <w:kern w:val="28"/>
                <w:sz w:val="28"/>
                <w:szCs w:val="28"/>
              </w:rPr>
              <w:t>Критерий</w:t>
            </w:r>
          </w:p>
        </w:tc>
        <w:tc>
          <w:tcPr>
            <w:tcW w:w="5953" w:type="dxa"/>
            <w:shd w:val="clear" w:color="auto" w:fill="auto"/>
          </w:tcPr>
          <w:p w:rsidR="00404310" w:rsidRPr="005F1EFD" w:rsidRDefault="00404310" w:rsidP="005D1C2D">
            <w:pPr>
              <w:jc w:val="center"/>
              <w:rPr>
                <w:bCs/>
                <w:iCs/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jc w:val="center"/>
              <w:rPr>
                <w:spacing w:val="-6"/>
                <w:sz w:val="28"/>
                <w:szCs w:val="28"/>
              </w:rPr>
            </w:pPr>
            <w:r w:rsidRPr="005F1EFD">
              <w:rPr>
                <w:spacing w:val="-6"/>
                <w:sz w:val="28"/>
                <w:szCs w:val="28"/>
              </w:rPr>
              <w:t>Баллы</w:t>
            </w:r>
          </w:p>
        </w:tc>
      </w:tr>
      <w:tr w:rsidR="00404310" w:rsidRPr="005F1EFD" w:rsidTr="005D1C2D">
        <w:tc>
          <w:tcPr>
            <w:tcW w:w="3261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color w:val="000000"/>
                <w:kern w:val="28"/>
                <w:sz w:val="28"/>
                <w:szCs w:val="28"/>
              </w:rPr>
              <w:t>Соответствие формальным требованиям</w:t>
            </w: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tabs>
                <w:tab w:val="num" w:pos="252"/>
              </w:tabs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соответствие предъявленным формальным требованиям 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tabs>
                <w:tab w:val="num" w:pos="252"/>
              </w:tabs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141938" w:rsidTr="005D1C2D">
        <w:trPr>
          <w:trHeight w:val="1610"/>
        </w:trPr>
        <w:tc>
          <w:tcPr>
            <w:tcW w:w="3261" w:type="dxa"/>
            <w:vMerge w:val="restart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Содержание видеоролика</w:t>
            </w: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фрагменты урока/занятия должны носить целостный содержательный характер, отражать решение одной или нескольких задач урока/занятия конкурсанта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rPr>
          <w:trHeight w:val="1610"/>
        </w:trPr>
        <w:tc>
          <w:tcPr>
            <w:tcW w:w="3261" w:type="dxa"/>
            <w:vMerge/>
            <w:shd w:val="clear" w:color="auto" w:fill="auto"/>
          </w:tcPr>
          <w:p w:rsidR="00404310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spacing w:val="-10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 xml:space="preserve">соответствие предлагаемых педагогических подходов особым образовательным потребностям категории и возрастной </w:t>
            </w:r>
            <w:proofErr w:type="gramStart"/>
            <w:r>
              <w:rPr>
                <w:spacing w:val="-10"/>
                <w:sz w:val="28"/>
                <w:szCs w:val="28"/>
              </w:rPr>
              <w:t>группы</w:t>
            </w:r>
            <w:proofErr w:type="gramEnd"/>
            <w:r>
              <w:rPr>
                <w:spacing w:val="-10"/>
                <w:sz w:val="28"/>
                <w:szCs w:val="28"/>
              </w:rPr>
              <w:t xml:space="preserve"> обучающихся с ОВЗ (отражают принятые в дефектологической науке и практике направления коррекционно-развивающего обучения)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 w:val="restart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Знание и учет психофизических особенностей обучающихся с ОВЗ</w:t>
            </w: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отбор коррекционно-развивающих методик на основе особых образовательных потребностей обучающихся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jc w:val="both"/>
              <w:rPr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дифференциация материала с учетом особенностей психофизического развития, индивидуальных возможностей и состояния здоровья обучающихся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использование технических средств обучения, соответствующих психофизическим возможностям обучающихся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использование дидактических средств обучения, соответствующих психофизическим возможностям обучающихся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 w:val="restart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  <w:r>
              <w:rPr>
                <w:bCs/>
                <w:iCs/>
                <w:kern w:val="28"/>
                <w:sz w:val="28"/>
                <w:szCs w:val="28"/>
              </w:rPr>
              <w:lastRenderedPageBreak/>
              <w:t>Организация взаимодействия на уроке всех обучающихся</w:t>
            </w: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четкое формулирование инструкций педагогом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3261" w:type="dxa"/>
            <w:vMerge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2"/>
              </w:numPr>
              <w:ind w:left="0" w:firstLine="0"/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proofErr w:type="gramStart"/>
            <w:r>
              <w:rPr>
                <w:spacing w:val="-10"/>
                <w:sz w:val="28"/>
                <w:szCs w:val="28"/>
              </w:rPr>
              <w:t>включение обучающихся с ОВЗ в различные виды деятельности на различных этапах урока, занятия</w:t>
            </w:r>
            <w:proofErr w:type="gramEnd"/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rPr>
          <w:trHeight w:val="705"/>
        </w:trPr>
        <w:tc>
          <w:tcPr>
            <w:tcW w:w="3261" w:type="dxa"/>
            <w:vMerge/>
            <w:shd w:val="clear" w:color="auto" w:fill="auto"/>
          </w:tcPr>
          <w:p w:rsidR="00404310" w:rsidRPr="005F1EFD" w:rsidRDefault="00404310" w:rsidP="005D1C2D">
            <w:pPr>
              <w:rPr>
                <w:bCs/>
                <w:iCs/>
                <w:kern w:val="28"/>
                <w:sz w:val="28"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:rsidR="00404310" w:rsidRPr="000A21A9" w:rsidRDefault="00404310" w:rsidP="00404310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создание ситуации успешности для всех обучающихся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widowControl/>
              <w:autoSpaceDE/>
              <w:autoSpaceDN/>
              <w:adjustRightInd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5F1EFD">
              <w:rPr>
                <w:bCs/>
                <w:iCs/>
                <w:color w:val="000000"/>
                <w:sz w:val="28"/>
                <w:szCs w:val="28"/>
              </w:rPr>
              <w:t>0-2</w:t>
            </w:r>
          </w:p>
        </w:tc>
      </w:tr>
      <w:tr w:rsidR="00404310" w:rsidRPr="005F1EFD" w:rsidTr="005D1C2D">
        <w:tc>
          <w:tcPr>
            <w:tcW w:w="9214" w:type="dxa"/>
            <w:gridSpan w:val="2"/>
            <w:shd w:val="clear" w:color="auto" w:fill="auto"/>
          </w:tcPr>
          <w:p w:rsidR="00404310" w:rsidRPr="005F1EFD" w:rsidRDefault="00404310" w:rsidP="005D1C2D">
            <w:pPr>
              <w:jc w:val="right"/>
              <w:rPr>
                <w:spacing w:val="-10"/>
                <w:sz w:val="28"/>
                <w:szCs w:val="28"/>
              </w:rPr>
            </w:pPr>
            <w:r w:rsidRPr="005F1EFD">
              <w:rPr>
                <w:b/>
                <w:spacing w:val="-10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1134" w:type="dxa"/>
          </w:tcPr>
          <w:p w:rsidR="00404310" w:rsidRPr="005F1EFD" w:rsidRDefault="00404310" w:rsidP="005D1C2D">
            <w:pPr>
              <w:jc w:val="center"/>
              <w:rPr>
                <w:b/>
                <w:spacing w:val="-6"/>
                <w:sz w:val="28"/>
                <w:szCs w:val="28"/>
              </w:rPr>
            </w:pPr>
            <w:r>
              <w:rPr>
                <w:b/>
                <w:spacing w:val="-6"/>
                <w:sz w:val="28"/>
                <w:szCs w:val="28"/>
              </w:rPr>
              <w:t>20</w:t>
            </w:r>
          </w:p>
        </w:tc>
      </w:tr>
    </w:tbl>
    <w:p w:rsidR="00404310" w:rsidRPr="007D0400" w:rsidRDefault="00404310" w:rsidP="00404310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:rsidR="00404310" w:rsidRPr="007D0400" w:rsidRDefault="00404310" w:rsidP="00404310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:rsidR="008A4CE8" w:rsidRDefault="00404310">
      <w:bookmarkStart w:id="0" w:name="_GoBack"/>
      <w:bookmarkEnd w:id="0"/>
    </w:p>
    <w:sectPr w:rsidR="008A4CE8" w:rsidSect="00E169DB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23E" w:rsidRPr="00F97089" w:rsidRDefault="00404310">
    <w:pPr>
      <w:pStyle w:val="a3"/>
      <w:jc w:val="center"/>
      <w:rPr>
        <w:sz w:val="24"/>
        <w:szCs w:val="24"/>
      </w:rPr>
    </w:pPr>
    <w:r w:rsidRPr="00F97089">
      <w:rPr>
        <w:sz w:val="24"/>
        <w:szCs w:val="24"/>
      </w:rPr>
      <w:fldChar w:fldCharType="begin"/>
    </w:r>
    <w:r w:rsidRPr="00F97089">
      <w:rPr>
        <w:sz w:val="24"/>
        <w:szCs w:val="24"/>
      </w:rPr>
      <w:instrText>PAGE   \* MERGEFORMAT</w:instrText>
    </w:r>
    <w:r w:rsidRPr="00F9708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F97089">
      <w:rPr>
        <w:sz w:val="24"/>
        <w:szCs w:val="24"/>
      </w:rPr>
      <w:fldChar w:fldCharType="end"/>
    </w:r>
  </w:p>
  <w:p w:rsidR="0090523E" w:rsidRDefault="004043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59C1"/>
    <w:multiLevelType w:val="hybridMultilevel"/>
    <w:tmpl w:val="0C742590"/>
    <w:lvl w:ilvl="0" w:tplc="04190011">
      <w:start w:val="1"/>
      <w:numFmt w:val="decimal"/>
      <w:lvlText w:val="%1)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7C7C0072"/>
    <w:multiLevelType w:val="hybridMultilevel"/>
    <w:tmpl w:val="0E44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10"/>
    <w:rsid w:val="00147C3D"/>
    <w:rsid w:val="00306263"/>
    <w:rsid w:val="00404310"/>
    <w:rsid w:val="006D32AC"/>
    <w:rsid w:val="007B7931"/>
    <w:rsid w:val="00850EFC"/>
    <w:rsid w:val="00B2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3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04310"/>
    <w:pPr>
      <w:ind w:left="720"/>
      <w:contextualSpacing/>
    </w:pPr>
  </w:style>
  <w:style w:type="paragraph" w:customStyle="1" w:styleId="Default">
    <w:name w:val="Default"/>
    <w:rsid w:val="00404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3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3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04310"/>
    <w:pPr>
      <w:ind w:left="720"/>
      <w:contextualSpacing/>
    </w:pPr>
  </w:style>
  <w:style w:type="paragraph" w:customStyle="1" w:styleId="Default">
    <w:name w:val="Default"/>
    <w:rsid w:val="00404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Анна Александровна</cp:lastModifiedBy>
  <cp:revision>1</cp:revision>
  <dcterms:created xsi:type="dcterms:W3CDTF">2025-02-11T08:29:00Z</dcterms:created>
  <dcterms:modified xsi:type="dcterms:W3CDTF">2025-02-11T08:29:00Z</dcterms:modified>
</cp:coreProperties>
</file>